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C68CF" w14:textId="124C5CA2" w:rsidR="001A71C6" w:rsidRDefault="0060458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CAC219" wp14:editId="1B8BDBDB">
                <wp:simplePos x="0" y="0"/>
                <wp:positionH relativeFrom="margin">
                  <wp:posOffset>120015</wp:posOffset>
                </wp:positionH>
                <wp:positionV relativeFrom="paragraph">
                  <wp:posOffset>-542925</wp:posOffset>
                </wp:positionV>
                <wp:extent cx="1828800" cy="1630680"/>
                <wp:effectExtent l="0" t="0" r="0" b="7620"/>
                <wp:wrapNone/>
                <wp:docPr id="687930597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630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DF14FC1" w14:textId="715329CC" w:rsidR="00604584" w:rsidRDefault="00604584" w:rsidP="00604584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EF755F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EF755F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寺子屋人形劇のお知らせ</w:t>
                            </w:r>
                          </w:p>
                          <w:p w14:paraId="792BDEB6" w14:textId="25160325" w:rsidR="00604584" w:rsidRPr="00604584" w:rsidRDefault="00604584" w:rsidP="00604584">
                            <w:pPr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b/>
                                <w:color w:val="EF755F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ＤＨＰ特太ゴシック体" w:eastAsia="ＤＨＰ特太ゴシック体" w:hAnsi="ＤＨＰ特太ゴシック体" w:hint="eastAsia"/>
                                <w:b/>
                                <w:color w:val="EF755F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うさぎのりぼんちゃん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CAC21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45pt;margin-top:-42.75pt;width:2in;height:128.4pt;z-index:2516587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" filled="f" stroked="f">
                <v:textbox inset="5.85pt,.7pt,5.85pt,.7pt">
                  <w:txbxContent>
                    <w:p w14:paraId="1DF14FC1" w14:textId="715329CC" w:rsidR="00604584" w:rsidRDefault="00604584" w:rsidP="00604584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b/>
                          <w:color w:val="EF755F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EF755F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寺子屋人形劇のお知らせ</w:t>
                      </w:r>
                    </w:p>
                    <w:p w14:paraId="792BDEB6" w14:textId="25160325" w:rsidR="00604584" w:rsidRPr="00604584" w:rsidRDefault="00604584" w:rsidP="00604584">
                      <w:pPr>
                        <w:jc w:val="center"/>
                        <w:rPr>
                          <w:rFonts w:ascii="ＤＨＰ特太ゴシック体" w:eastAsia="ＤＨＰ特太ゴシック体" w:hAnsi="ＤＨＰ特太ゴシック体"/>
                          <w:b/>
                          <w:color w:val="EF755F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ＤＨＰ特太ゴシック体" w:eastAsia="ＤＨＰ特太ゴシック体" w:hAnsi="ＤＨＰ特太ゴシック体" w:hint="eastAsia"/>
                          <w:b/>
                          <w:color w:val="EF755F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うさぎのりぼんちゃん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06378F" w14:textId="77777777" w:rsidR="00D83A0B" w:rsidRDefault="00D83A0B"/>
    <w:p w14:paraId="1765D3E7" w14:textId="5255CBA8" w:rsidR="00D83A0B" w:rsidRDefault="00D83A0B"/>
    <w:p w14:paraId="39258B8F" w14:textId="3CC8ED9A" w:rsidR="00D83A0B" w:rsidRDefault="00D83A0B"/>
    <w:p w14:paraId="58282638" w14:textId="578C68C0" w:rsidR="00D83A0B" w:rsidRPr="003B404C" w:rsidRDefault="00D83A0B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 w:rsidRPr="003B404C">
        <w:rPr>
          <w:rFonts w:ascii="HGP創英角ﾎﾟｯﾌﾟ体" w:eastAsia="HGP創英角ﾎﾟｯﾌﾟ体" w:hAnsi="HGP創英角ﾎﾟｯﾌﾟ体" w:hint="eastAsia"/>
          <w:sz w:val="32"/>
          <w:szCs w:val="32"/>
        </w:rPr>
        <w:t>永昌寺寺子屋にボッケ座人形劇画やって来ます。</w:t>
      </w:r>
    </w:p>
    <w:p w14:paraId="70B159DA" w14:textId="7CF82194" w:rsidR="00211A43" w:rsidRPr="003B404C" w:rsidRDefault="00D83A0B">
      <w:pPr>
        <w:rPr>
          <w:rFonts w:ascii="HGP創英角ﾎﾟｯﾌﾟ体" w:eastAsia="HGP創英角ﾎﾟｯﾌﾟ体" w:hAnsi="HGP創英角ﾎﾟｯﾌﾟ体" w:hint="eastAsia"/>
          <w:sz w:val="32"/>
          <w:szCs w:val="32"/>
        </w:rPr>
      </w:pPr>
      <w:r w:rsidRPr="003B404C">
        <w:rPr>
          <w:rFonts w:ascii="HGP創英角ﾎﾟｯﾌﾟ体" w:eastAsia="HGP創英角ﾎﾟｯﾌﾟ体" w:hAnsi="HGP創英角ﾎﾟｯﾌﾟ体" w:hint="eastAsia"/>
          <w:sz w:val="32"/>
          <w:szCs w:val="32"/>
        </w:rPr>
        <w:t>暑い夏を乗り越えた後は、「うさぎのりぼんちゃん」で楽しい時間を過ごしましょう</w:t>
      </w:r>
      <w:r w:rsidR="00211A43">
        <w:rPr>
          <w:rFonts w:ascii="HGP創英角ﾎﾟｯﾌﾟ体" w:eastAsia="HGP創英角ﾎﾟｯﾌﾟ体" w:hAnsi="HGP創英角ﾎﾟｯﾌﾟ体" w:hint="eastAsia"/>
          <w:sz w:val="32"/>
          <w:szCs w:val="32"/>
        </w:rPr>
        <w:t>(^_-)-☆</w:t>
      </w:r>
    </w:p>
    <w:p w14:paraId="2D0F24A2" w14:textId="012F48C4" w:rsidR="00D83A0B" w:rsidRDefault="00E92B18">
      <w:pPr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3195A2FA" wp14:editId="2DE6E044">
            <wp:simplePos x="0" y="0"/>
            <wp:positionH relativeFrom="column">
              <wp:posOffset>3663895</wp:posOffset>
            </wp:positionH>
            <wp:positionV relativeFrom="paragraph">
              <wp:posOffset>346710</wp:posOffset>
            </wp:positionV>
            <wp:extent cx="2462614" cy="2400300"/>
            <wp:effectExtent l="0" t="0" r="0" b="0"/>
            <wp:wrapNone/>
            <wp:docPr id="545601288" name="図 1" descr="部屋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5601288" name="図 1" descr="部屋 が含まれている画像&#10;&#10;自動的に生成された説明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2847" cy="2410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0E67">
        <w:rPr>
          <w:rFonts w:ascii="HGP創英角ﾎﾟｯﾌﾟ体" w:eastAsia="HGP創英角ﾎﾟｯﾌﾟ体" w:hAnsi="HGP創英角ﾎﾟｯﾌﾟ体" w:hint="eastAsia"/>
          <w:sz w:val="32"/>
          <w:szCs w:val="32"/>
        </w:rPr>
        <w:t>こころ温まる</w:t>
      </w:r>
      <w:r w:rsidR="00D83A0B" w:rsidRPr="003B404C">
        <w:rPr>
          <w:rFonts w:ascii="HGP創英角ﾎﾟｯﾌﾟ体" w:eastAsia="HGP創英角ﾎﾟｯﾌﾟ体" w:hAnsi="HGP創英角ﾎﾟｯﾌﾟ体" w:hint="eastAsia"/>
          <w:sz w:val="32"/>
          <w:szCs w:val="32"/>
        </w:rPr>
        <w:t>人形劇を観に、永昌寺に集まろう！！！</w:t>
      </w:r>
    </w:p>
    <w:p w14:paraId="120862B2" w14:textId="55282F03" w:rsidR="00522B7A" w:rsidRPr="003B404C" w:rsidRDefault="00522B7A" w:rsidP="00522B7A">
      <w:pPr>
        <w:jc w:val="center"/>
        <w:rPr>
          <w:rFonts w:ascii="HGP創英角ﾎﾟｯﾌﾟ体" w:eastAsia="HGP創英角ﾎﾟｯﾌﾟ体" w:hAnsi="HGP創英角ﾎﾟｯﾌﾟ体"/>
          <w:sz w:val="32"/>
          <w:szCs w:val="32"/>
        </w:rPr>
      </w:pPr>
      <w:r>
        <w:rPr>
          <w:rFonts w:ascii="HGP創英角ﾎﾟｯﾌﾟ体" w:eastAsia="HGP創英角ﾎﾟｯﾌﾟ体" w:hAnsi="HGP創英角ﾎﾟｯﾌﾟ体" w:hint="eastAsia"/>
          <w:sz w:val="32"/>
          <w:szCs w:val="32"/>
        </w:rPr>
        <w:t>ご　　案　　内</w:t>
      </w:r>
    </w:p>
    <w:p w14:paraId="1221A4F1" w14:textId="29735D66" w:rsidR="00D83A0B" w:rsidRPr="003B404C" w:rsidRDefault="00D83A0B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B404C">
        <w:rPr>
          <w:rFonts w:ascii="HGP創英角ﾎﾟｯﾌﾟ体" w:eastAsia="HGP創英角ﾎﾟｯﾌﾟ体" w:hAnsi="HGP創英角ﾎﾟｯﾌﾟ体" w:hint="eastAsia"/>
          <w:sz w:val="28"/>
          <w:szCs w:val="28"/>
        </w:rPr>
        <w:t>日　時　　令和５年９月２４日（日ようび）</w:t>
      </w:r>
    </w:p>
    <w:p w14:paraId="033025E7" w14:textId="7A13D891" w:rsidR="00D83A0B" w:rsidRPr="003B404C" w:rsidRDefault="00D83A0B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B404C">
        <w:rPr>
          <w:rFonts w:ascii="HGP創英角ﾎﾟｯﾌﾟ体" w:eastAsia="HGP創英角ﾎﾟｯﾌﾟ体" w:hAnsi="HGP創英角ﾎﾟｯﾌﾟ体" w:hint="eastAsia"/>
          <w:sz w:val="28"/>
          <w:szCs w:val="28"/>
        </w:rPr>
        <w:t>時　間　　午後　３時から</w:t>
      </w:r>
      <w:r w:rsidR="003B404C" w:rsidRPr="003B404C">
        <w:rPr>
          <w:rFonts w:ascii="HGP創英角ﾎﾟｯﾌﾟ体" w:eastAsia="HGP創英角ﾎﾟｯﾌﾟ体" w:hAnsi="HGP創英角ﾎﾟｯﾌﾟ体" w:hint="eastAsia"/>
          <w:sz w:val="28"/>
          <w:szCs w:val="28"/>
        </w:rPr>
        <w:t>（およそ６０分）</w:t>
      </w:r>
    </w:p>
    <w:p w14:paraId="4FB05E87" w14:textId="4FF88E14" w:rsidR="00D83A0B" w:rsidRPr="003B404C" w:rsidRDefault="00D83A0B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B404C">
        <w:rPr>
          <w:rFonts w:ascii="HGP創英角ﾎﾟｯﾌﾟ体" w:eastAsia="HGP創英角ﾎﾟｯﾌﾟ体" w:hAnsi="HGP創英角ﾎﾟｯﾌﾟ体" w:hint="eastAsia"/>
          <w:sz w:val="28"/>
          <w:szCs w:val="28"/>
        </w:rPr>
        <w:t>場　所　　永昌寺本堂</w:t>
      </w:r>
    </w:p>
    <w:p w14:paraId="1BB5875D" w14:textId="1E16C7D0" w:rsidR="003B404C" w:rsidRPr="003B404C" w:rsidRDefault="00D83A0B">
      <w:pPr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B404C">
        <w:rPr>
          <w:rFonts w:ascii="HGP創英角ﾎﾟｯﾌﾟ体" w:eastAsia="HGP創英角ﾎﾟｯﾌﾟ体" w:hAnsi="HGP創英角ﾎﾟｯﾌﾟ体" w:hint="eastAsia"/>
          <w:sz w:val="28"/>
          <w:szCs w:val="28"/>
        </w:rPr>
        <w:t>参加費　　無　　料</w:t>
      </w:r>
    </w:p>
    <w:p w14:paraId="7C84C95A" w14:textId="03BAC9B2" w:rsidR="00D83A0B" w:rsidRDefault="003B404C">
      <w:pPr>
        <w:rPr>
          <w:rFonts w:ascii="ＤＨＰ特太ゴシック体" w:eastAsia="ＤＨＰ特太ゴシック体" w:hAnsi="ＤＨＰ特太ゴシック体"/>
          <w:sz w:val="32"/>
          <w:szCs w:val="32"/>
        </w:rPr>
      </w:pPr>
      <w:r>
        <w:rPr>
          <w:rFonts w:ascii="ＤＨＰ特太ゴシック体" w:eastAsia="ＤＨＰ特太ゴシック体" w:hAnsi="ＤＨＰ特太ゴシック体" w:hint="eastAsia"/>
          <w:sz w:val="32"/>
          <w:szCs w:val="32"/>
        </w:rPr>
        <w:t xml:space="preserve">　　　</w:t>
      </w:r>
      <w:r>
        <w:rPr>
          <w:noProof/>
        </w:rPr>
        <w:drawing>
          <wp:inline distT="0" distB="0" distL="0" distR="0" wp14:anchorId="09A13873" wp14:editId="70C37864">
            <wp:extent cx="2989811" cy="4229100"/>
            <wp:effectExtent l="8890" t="0" r="0" b="0"/>
            <wp:docPr id="1139598353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598353" name="図 1" descr="ダイアグラム&#10;&#10;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002005" cy="42463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660FB2" w14:textId="7172338F" w:rsidR="00B56A2F" w:rsidRPr="00B56A2F" w:rsidRDefault="00B56A2F" w:rsidP="00D34F9F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3B404C">
        <w:rPr>
          <w:rFonts w:ascii="HGP創英角ﾎﾟｯﾌﾟ体" w:eastAsia="HGP創英角ﾎﾟｯﾌﾟ体" w:hAnsi="HGP創英角ﾎﾟｯﾌﾟ体" w:hint="eastAsia"/>
          <w:sz w:val="28"/>
          <w:szCs w:val="28"/>
        </w:rPr>
        <w:t>問合せ　　永昌寺　0197-66-4240</w:t>
      </w:r>
      <w:r>
        <w:rPr>
          <w:rFonts w:ascii="HGP創英角ﾎﾟｯﾌﾟ体" w:eastAsia="HGP創英角ﾎﾟｯﾌﾟ体" w:hAnsi="HGP創英角ﾎﾟｯﾌﾟ体" w:hint="eastAsia"/>
          <w:sz w:val="28"/>
          <w:szCs w:val="28"/>
        </w:rPr>
        <w:t>（担当　ぎはん）</w:t>
      </w:r>
    </w:p>
    <w:sectPr w:rsidR="00B56A2F" w:rsidRPr="00B56A2F" w:rsidSect="00522B7A">
      <w:pgSz w:w="11906" w:h="16838"/>
      <w:pgMar w:top="1814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903F1" w14:textId="77777777" w:rsidR="007522F2" w:rsidRDefault="007522F2" w:rsidP="00604584">
      <w:r>
        <w:separator/>
      </w:r>
    </w:p>
  </w:endnote>
  <w:endnote w:type="continuationSeparator" w:id="0">
    <w:p w14:paraId="5DA92127" w14:textId="77777777" w:rsidR="007522F2" w:rsidRDefault="007522F2" w:rsidP="00604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22631" w14:textId="77777777" w:rsidR="007522F2" w:rsidRDefault="007522F2" w:rsidP="00604584">
      <w:r>
        <w:separator/>
      </w:r>
    </w:p>
  </w:footnote>
  <w:footnote w:type="continuationSeparator" w:id="0">
    <w:p w14:paraId="08AEC1CA" w14:textId="77777777" w:rsidR="007522F2" w:rsidRDefault="007522F2" w:rsidP="00604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0B"/>
    <w:rsid w:val="001A71C6"/>
    <w:rsid w:val="00211A43"/>
    <w:rsid w:val="003B404C"/>
    <w:rsid w:val="00420E67"/>
    <w:rsid w:val="00522B7A"/>
    <w:rsid w:val="00604584"/>
    <w:rsid w:val="007522F2"/>
    <w:rsid w:val="00AE2EF1"/>
    <w:rsid w:val="00B56A2F"/>
    <w:rsid w:val="00D34F9F"/>
    <w:rsid w:val="00D83A0B"/>
    <w:rsid w:val="00DB2C37"/>
    <w:rsid w:val="00E92B18"/>
    <w:rsid w:val="00F7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36143C1"/>
  <w15:chartTrackingRefBased/>
  <w15:docId w15:val="{706B1F76-4F3F-4A05-9B2F-F8BBE425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58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4584"/>
  </w:style>
  <w:style w:type="paragraph" w:styleId="a5">
    <w:name w:val="footer"/>
    <w:basedOn w:val="a"/>
    <w:link w:val="a6"/>
    <w:uiPriority w:val="99"/>
    <w:unhideWhenUsed/>
    <w:rsid w:val="0060458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クォータブル">
  <a:themeElements>
    <a:clrScheme name="クォータブル">
      <a:dk1>
        <a:sysClr val="windowText" lastClr="000000"/>
      </a:dk1>
      <a:lt1>
        <a:sysClr val="window" lastClr="FFFFFF"/>
      </a:lt1>
      <a:dk2>
        <a:srgbClr val="212121"/>
      </a:dk2>
      <a:lt2>
        <a:srgbClr val="636363"/>
      </a:lt2>
      <a:accent1>
        <a:srgbClr val="00C6BB"/>
      </a:accent1>
      <a:accent2>
        <a:srgbClr val="6FEBA0"/>
      </a:accent2>
      <a:accent3>
        <a:srgbClr val="B6DF5E"/>
      </a:accent3>
      <a:accent4>
        <a:srgbClr val="EFB251"/>
      </a:accent4>
      <a:accent5>
        <a:srgbClr val="EF755F"/>
      </a:accent5>
      <a:accent6>
        <a:srgbClr val="ED515C"/>
      </a:accent6>
      <a:hlink>
        <a:srgbClr val="8F8F8F"/>
      </a:hlink>
      <a:folHlink>
        <a:srgbClr val="A5A5A5"/>
      </a:folHlink>
    </a:clrScheme>
    <a:fontScheme name="クォータブル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クォータブル">
      <a:fillStyleLst>
        <a:solidFill>
          <a:schemeClr val="phClr"/>
        </a:solidFill>
        <a:gradFill rotWithShape="1">
          <a:gsLst>
            <a:gs pos="0">
              <a:schemeClr val="phClr">
                <a:tint val="80000"/>
                <a:lumMod val="105000"/>
              </a:schemeClr>
            </a:gs>
            <a:gs pos="100000">
              <a:schemeClr val="phClr">
                <a:tint val="90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8000"/>
                <a:lumMod val="102000"/>
              </a:schemeClr>
              <a:schemeClr val="phClr">
                <a:shade val="98000"/>
                <a:lumMod val="98000"/>
              </a:schemeClr>
            </a:duotone>
          </a:blip>
          <a:tile tx="0" ty="0" sx="100000" sy="100000" flip="none" algn="tl"/>
        </a:blipFill>
      </a:fillStyleLst>
      <a:lnStyleLst>
        <a:ln w="9525" cap="rnd" cmpd="sng" algn="ctr">
          <a:solidFill>
            <a:schemeClr val="phClr"/>
          </a:solidFill>
          <a:prstDash val="solid"/>
        </a:ln>
        <a:ln w="15875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innerShdw blurRad="63500" dist="25400" dir="13500000">
              <a:srgbClr val="000000">
                <a:alpha val="75000"/>
              </a:srgbClr>
            </a:inn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</a:schemeClr>
            </a:gs>
            <a:gs pos="100000">
              <a:schemeClr val="phClr">
                <a:tint val="84000"/>
                <a:shade val="84000"/>
                <a:lumMod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90000"/>
                <a:satMod val="120000"/>
                <a:lumMod val="90000"/>
              </a:schemeClr>
            </a:gs>
            <a:gs pos="100000">
              <a:schemeClr val="phClr"/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Quotable" id="{39EC5628-30ED-4578-ACD8-9820EDB8E15A}" vid="{6F3559E9-1A4C-49D8-94D4-F41003531C49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59A6A-02DB-4EFB-B45C-2574BF6F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海野 義範</dc:creator>
  <cp:keywords/>
  <dc:description/>
  <cp:lastModifiedBy>海野 義範</cp:lastModifiedBy>
  <cp:revision>4</cp:revision>
  <cp:lastPrinted>2023-08-31T01:46:00Z</cp:lastPrinted>
  <dcterms:created xsi:type="dcterms:W3CDTF">2023-08-31T01:45:00Z</dcterms:created>
  <dcterms:modified xsi:type="dcterms:W3CDTF">2023-09-02T04:58:00Z</dcterms:modified>
</cp:coreProperties>
</file>